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A2033"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0222039F" w14:textId="77777777" w:rsidR="0075294F" w:rsidRPr="00860F60" w:rsidRDefault="0075294F" w:rsidP="0075294F">
      <w:pPr>
        <w:pStyle w:val="NormalWeb"/>
        <w:spacing w:before="0" w:beforeAutospacing="0" w:after="0" w:afterAutospacing="0"/>
        <w:rPr>
          <w:rFonts w:ascii="Arial" w:hAnsi="Arial" w:cs="Arial"/>
          <w:b/>
          <w:u w:val="single"/>
        </w:rPr>
      </w:pPr>
    </w:p>
    <w:p w14:paraId="6DF19BFD"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31E0A245"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68FA36B5" w14:textId="77777777" w:rsidR="001419F8" w:rsidRPr="00860F60" w:rsidRDefault="001419F8">
            <w:pPr>
              <w:rPr>
                <w:rFonts w:ascii="Arial" w:hAnsi="Arial" w:cs="Arial"/>
              </w:rPr>
            </w:pPr>
            <w:r w:rsidRPr="00860F60">
              <w:rPr>
                <w:rFonts w:ascii="Arial" w:hAnsi="Arial" w:cs="Arial"/>
                <w:i/>
              </w:rPr>
              <w:t>Contractor/Bidder Firm Name (Printed)</w:t>
            </w:r>
          </w:p>
          <w:p w14:paraId="6211B56A"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5C69806B" w14:textId="77777777" w:rsidR="001419F8" w:rsidRPr="00860F60" w:rsidRDefault="001419F8">
            <w:pPr>
              <w:rPr>
                <w:rFonts w:ascii="Arial" w:hAnsi="Arial" w:cs="Arial"/>
              </w:rPr>
            </w:pPr>
            <w:r w:rsidRPr="00860F60">
              <w:rPr>
                <w:rFonts w:ascii="Arial" w:hAnsi="Arial" w:cs="Arial"/>
                <w:i/>
              </w:rPr>
              <w:t>Federal ID Number</w:t>
            </w:r>
          </w:p>
          <w:p w14:paraId="56706BB3"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F11390"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11BE0EA8" w14:textId="77777777" w:rsidR="001419F8" w:rsidRPr="00860F60" w:rsidRDefault="001419F8">
            <w:pPr>
              <w:rPr>
                <w:rFonts w:ascii="Arial" w:hAnsi="Arial" w:cs="Arial"/>
              </w:rPr>
            </w:pPr>
            <w:proofErr w:type="gramStart"/>
            <w:r w:rsidRPr="00860F60">
              <w:rPr>
                <w:rFonts w:ascii="Arial" w:hAnsi="Arial" w:cs="Arial"/>
                <w:i/>
              </w:rPr>
              <w:t>By</w:t>
            </w:r>
            <w:proofErr w:type="gramEnd"/>
            <w:r w:rsidRPr="00860F60">
              <w:rPr>
                <w:rFonts w:ascii="Arial" w:hAnsi="Arial" w:cs="Arial"/>
                <w:i/>
              </w:rPr>
              <w:t xml:space="preserve"> (Authorized Signature)</w:t>
            </w:r>
          </w:p>
          <w:p w14:paraId="4344F17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FF77F1B"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9885C45" w14:textId="77777777" w:rsidR="001419F8" w:rsidRPr="00860F60" w:rsidRDefault="001419F8">
            <w:pPr>
              <w:rPr>
                <w:rFonts w:ascii="Arial" w:hAnsi="Arial" w:cs="Arial"/>
              </w:rPr>
            </w:pPr>
            <w:r w:rsidRPr="00860F60">
              <w:rPr>
                <w:rFonts w:ascii="Arial" w:hAnsi="Arial" w:cs="Arial"/>
                <w:i/>
              </w:rPr>
              <w:t>Printed Name and Title of Person Signing</w:t>
            </w:r>
          </w:p>
          <w:p w14:paraId="6F489E8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01B75E4E"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4D4209F" w14:textId="77777777" w:rsidR="001419F8" w:rsidRDefault="001419F8">
            <w:pPr>
              <w:rPr>
                <w:rFonts w:ascii="Arial" w:hAnsi="Arial" w:cs="Arial"/>
                <w:i/>
              </w:rPr>
            </w:pPr>
            <w:r w:rsidRPr="00860F60">
              <w:rPr>
                <w:rFonts w:ascii="Arial" w:hAnsi="Arial" w:cs="Arial"/>
                <w:i/>
              </w:rPr>
              <w:t>Date Executed</w:t>
            </w:r>
          </w:p>
          <w:p w14:paraId="38F47098"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1490423A" w14:textId="77777777" w:rsidR="001419F8" w:rsidRPr="00860F60" w:rsidRDefault="001419F8">
            <w:pPr>
              <w:rPr>
                <w:rFonts w:ascii="Arial" w:hAnsi="Arial" w:cs="Arial"/>
              </w:rPr>
            </w:pPr>
            <w:r w:rsidRPr="00860F60">
              <w:rPr>
                <w:rFonts w:ascii="Arial" w:hAnsi="Arial" w:cs="Arial"/>
                <w:i/>
              </w:rPr>
              <w:t>Executed in the County of</w:t>
            </w:r>
          </w:p>
          <w:p w14:paraId="7D4957B9" w14:textId="77777777" w:rsidR="001419F8" w:rsidRPr="0067082E" w:rsidRDefault="001419F8">
            <w:pPr>
              <w:pStyle w:val="NormalWeb"/>
              <w:rPr>
                <w:rFonts w:ascii="Arial" w:hAnsi="Arial" w:cs="Arial"/>
              </w:rPr>
            </w:pPr>
            <w:r w:rsidRPr="00860F60">
              <w:rPr>
                <w:rFonts w:ascii="Arial" w:hAnsi="Arial" w:cs="Arial"/>
                <w:i/>
              </w:rPr>
              <w:t> </w:t>
            </w:r>
          </w:p>
        </w:tc>
      </w:tr>
    </w:tbl>
    <w:p w14:paraId="72A980D1" w14:textId="77777777" w:rsidR="001419F8" w:rsidRPr="00860F60" w:rsidRDefault="001419F8">
      <w:pPr>
        <w:ind w:left="720"/>
        <w:rPr>
          <w:rFonts w:ascii="Arial" w:hAnsi="Arial" w:cs="Arial"/>
          <w:b/>
          <w:u w:val="single"/>
        </w:rPr>
      </w:pPr>
    </w:p>
    <w:p w14:paraId="6BBFD1C1" w14:textId="77777777" w:rsidR="00860F60" w:rsidRPr="00860F60" w:rsidRDefault="00860F60">
      <w:pPr>
        <w:ind w:left="720"/>
        <w:rPr>
          <w:rFonts w:ascii="Arial" w:hAnsi="Arial" w:cs="Arial"/>
          <w:b/>
          <w:u w:val="single"/>
        </w:rPr>
      </w:pPr>
    </w:p>
    <w:p w14:paraId="38DEC563"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55472C92" w14:textId="77777777" w:rsidR="00D70A35" w:rsidRPr="00860F60" w:rsidRDefault="00D70A35" w:rsidP="00D70A35">
      <w:pPr>
        <w:rPr>
          <w:rFonts w:ascii="Arial" w:hAnsi="Arial" w:cs="Arial"/>
          <w:b/>
        </w:rPr>
      </w:pPr>
    </w:p>
    <w:p w14:paraId="2685D36D"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770CD622" w14:textId="77777777" w:rsidR="009E3F21" w:rsidRPr="00860F60" w:rsidRDefault="009E3F21" w:rsidP="009E3F21">
      <w:pPr>
        <w:ind w:left="720"/>
        <w:rPr>
          <w:rFonts w:ascii="Arial" w:hAnsi="Arial" w:cs="Arial"/>
        </w:rPr>
      </w:pPr>
    </w:p>
    <w:p w14:paraId="427FD8E0"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3DAFF366" w14:textId="77777777" w:rsidR="00D70A35" w:rsidRPr="00860F60" w:rsidRDefault="00D70A35" w:rsidP="00D70A35">
      <w:pPr>
        <w:ind w:left="720"/>
        <w:rPr>
          <w:rFonts w:ascii="Arial" w:hAnsi="Arial" w:cs="Arial"/>
        </w:rPr>
      </w:pPr>
    </w:p>
    <w:p w14:paraId="22196AB8"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441FE671" w14:textId="77777777" w:rsidR="009E3F21" w:rsidRPr="00860F60" w:rsidRDefault="009E3F21" w:rsidP="009E3F21">
      <w:pPr>
        <w:ind w:left="720"/>
        <w:rPr>
          <w:rFonts w:ascii="Arial" w:hAnsi="Arial" w:cs="Arial"/>
        </w:rPr>
      </w:pPr>
    </w:p>
    <w:p w14:paraId="16D84F7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036DA74F" w14:textId="77777777" w:rsidR="00D70A35" w:rsidRPr="00860F60" w:rsidRDefault="00D70A35" w:rsidP="00D70A35">
      <w:pPr>
        <w:pStyle w:val="ListParagraph"/>
        <w:rPr>
          <w:rFonts w:ascii="Arial" w:hAnsi="Arial" w:cs="Arial"/>
        </w:rPr>
      </w:pPr>
    </w:p>
    <w:p w14:paraId="20B826B7"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53B209FA" w14:textId="77777777" w:rsidR="00D70A35" w:rsidRPr="00860F60" w:rsidRDefault="00D70A35" w:rsidP="00D70A35">
      <w:pPr>
        <w:ind w:left="1440"/>
        <w:rPr>
          <w:rFonts w:ascii="Arial" w:hAnsi="Arial" w:cs="Arial"/>
        </w:rPr>
      </w:pPr>
    </w:p>
    <w:p w14:paraId="7035B14E"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56DFF658" w14:textId="77777777" w:rsidR="00D70A35" w:rsidRPr="00860F60" w:rsidRDefault="00D70A35" w:rsidP="00D70A35">
      <w:pPr>
        <w:pStyle w:val="ListParagraph"/>
        <w:rPr>
          <w:rFonts w:ascii="Arial" w:hAnsi="Arial" w:cs="Arial"/>
        </w:rPr>
      </w:pPr>
    </w:p>
    <w:p w14:paraId="68FA754B"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6B72AA97" w14:textId="77777777" w:rsidR="00D70A35" w:rsidRPr="00860F60" w:rsidRDefault="00D70A35" w:rsidP="00D70A35">
      <w:pPr>
        <w:ind w:left="1800"/>
        <w:rPr>
          <w:rFonts w:ascii="Arial" w:hAnsi="Arial" w:cs="Arial"/>
        </w:rPr>
      </w:pPr>
    </w:p>
    <w:p w14:paraId="290755B9"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19705F38" w14:textId="77777777" w:rsidR="00D70A35" w:rsidRPr="00860F60" w:rsidRDefault="00D70A35" w:rsidP="00D70A35">
      <w:pPr>
        <w:rPr>
          <w:rFonts w:ascii="Arial" w:hAnsi="Arial" w:cs="Arial"/>
        </w:rPr>
      </w:pPr>
    </w:p>
    <w:p w14:paraId="0701A5F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54988B0" w14:textId="77777777" w:rsidR="00D70A35" w:rsidRPr="00860F60" w:rsidRDefault="00D70A35" w:rsidP="00D70A35">
      <w:pPr>
        <w:rPr>
          <w:rFonts w:ascii="Arial" w:hAnsi="Arial" w:cs="Arial"/>
        </w:rPr>
      </w:pPr>
    </w:p>
    <w:p w14:paraId="510DC777"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8A9FFEB" w14:textId="77777777" w:rsidR="00D70A35" w:rsidRPr="00860F60" w:rsidRDefault="00D70A35" w:rsidP="00D70A35">
      <w:pPr>
        <w:pStyle w:val="ListParagraph"/>
        <w:rPr>
          <w:rFonts w:ascii="Arial" w:hAnsi="Arial" w:cs="Arial"/>
        </w:rPr>
      </w:pPr>
    </w:p>
    <w:p w14:paraId="4CCB8C1F"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37CB727B" w14:textId="77777777" w:rsidR="00D70A35" w:rsidRPr="00860F60" w:rsidRDefault="00D70A35" w:rsidP="00D70A35">
      <w:pPr>
        <w:ind w:left="1440"/>
        <w:rPr>
          <w:rFonts w:ascii="Arial" w:hAnsi="Arial" w:cs="Arial"/>
        </w:rPr>
      </w:pPr>
    </w:p>
    <w:p w14:paraId="12F39DC5"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26F8542D" w14:textId="77777777" w:rsidR="00D70A35" w:rsidRPr="00860F60" w:rsidRDefault="00D70A35" w:rsidP="00D70A35">
      <w:pPr>
        <w:ind w:left="1800"/>
        <w:rPr>
          <w:rFonts w:ascii="Arial" w:hAnsi="Arial" w:cs="Arial"/>
        </w:rPr>
      </w:pPr>
    </w:p>
    <w:p w14:paraId="1FC21260"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7347A00C"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1DD3EEE3"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66803E20" w14:textId="77777777" w:rsidR="001419F8" w:rsidRPr="00860F60" w:rsidRDefault="001419F8" w:rsidP="009E3F21">
      <w:pPr>
        <w:pStyle w:val="NormalWeb"/>
        <w:ind w:left="720"/>
        <w:rPr>
          <w:rFonts w:ascii="Arial" w:hAnsi="Arial" w:cs="Arial"/>
        </w:rPr>
      </w:pPr>
      <w:r w:rsidRPr="00860F60">
        <w:rPr>
          <w:rFonts w:ascii="Arial" w:hAnsi="Arial" w:cs="Arial"/>
        </w:rPr>
        <w:t xml:space="preserve">Contractor certifies that no more than one (1) final unappealable finding of contempt of court by a </w:t>
      </w:r>
      <w:proofErr w:type="gramStart"/>
      <w:r w:rsidRPr="00860F60">
        <w:rPr>
          <w:rFonts w:ascii="Arial" w:hAnsi="Arial" w:cs="Arial"/>
        </w:rPr>
        <w:t>Federal</w:t>
      </w:r>
      <w:proofErr w:type="gramEnd"/>
      <w:r w:rsidRPr="00860F60">
        <w:rPr>
          <w:rFonts w:ascii="Arial" w:hAnsi="Arial" w:cs="Arial"/>
        </w:rPr>
        <w:t xml:space="preserve"> court has been issued against Contractor within the immediately preceding two-year period because of Contractor's failure to comply with an order of a </w:t>
      </w:r>
      <w:proofErr w:type="gramStart"/>
      <w:r w:rsidRPr="00860F60">
        <w:rPr>
          <w:rFonts w:ascii="Arial" w:hAnsi="Arial" w:cs="Arial"/>
        </w:rPr>
        <w:t>Federal</w:t>
      </w:r>
      <w:proofErr w:type="gramEnd"/>
      <w:r w:rsidRPr="00860F60">
        <w:rPr>
          <w:rFonts w:ascii="Arial" w:hAnsi="Arial" w:cs="Arial"/>
        </w:rPr>
        <w:t xml:space="preserve">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60DC2C4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799BE47A"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6C99151A"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47CB7F28" w14:textId="77777777" w:rsidR="001419F8" w:rsidRDefault="001419F8" w:rsidP="009E3F21">
      <w:pPr>
        <w:pStyle w:val="NormalWeb"/>
        <w:ind w:left="720"/>
        <w:rPr>
          <w:rFonts w:ascii="Arial" w:hAnsi="Arial" w:cs="Arial"/>
        </w:rPr>
      </w:pPr>
      <w:r w:rsidRPr="00860F60">
        <w:rPr>
          <w:rFonts w:ascii="Arial" w:hAnsi="Arial" w:cs="Arial"/>
        </w:rPr>
        <w:t xml:space="preserve">Failure to make a good faith effort may be cause for non-renewal of a state contract for legal </w:t>
      </w:r>
      <w:proofErr w:type="gramStart"/>
      <w:r w:rsidRPr="00860F60">
        <w:rPr>
          <w:rFonts w:ascii="Arial" w:hAnsi="Arial" w:cs="Arial"/>
        </w:rPr>
        <w:t>services, and</w:t>
      </w:r>
      <w:proofErr w:type="gramEnd"/>
      <w:r w:rsidRPr="00860F60">
        <w:rPr>
          <w:rFonts w:ascii="Arial" w:hAnsi="Arial" w:cs="Arial"/>
        </w:rPr>
        <w:t xml:space="preserve"> may be </w:t>
      </w:r>
      <w:proofErr w:type="gramStart"/>
      <w:r w:rsidRPr="00860F60">
        <w:rPr>
          <w:rFonts w:ascii="Arial" w:hAnsi="Arial" w:cs="Arial"/>
        </w:rPr>
        <w:t>taken into account</w:t>
      </w:r>
      <w:proofErr w:type="gramEnd"/>
      <w:r w:rsidRPr="00860F60">
        <w:rPr>
          <w:rFonts w:ascii="Arial" w:hAnsi="Arial" w:cs="Arial"/>
        </w:rPr>
        <w:t xml:space="preserve"> when determining the award of future contracts with the State for legal services.</w:t>
      </w:r>
    </w:p>
    <w:p w14:paraId="64D9ECFB" w14:textId="77777777" w:rsidR="00F25860" w:rsidRPr="00860F60" w:rsidRDefault="00F25860" w:rsidP="009E3F21">
      <w:pPr>
        <w:pStyle w:val="NormalWeb"/>
        <w:ind w:left="720"/>
        <w:rPr>
          <w:rFonts w:ascii="Arial" w:hAnsi="Arial" w:cs="Arial"/>
        </w:rPr>
      </w:pPr>
    </w:p>
    <w:p w14:paraId="17655604"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25A1A275" w14:textId="77777777" w:rsidR="009E3F21" w:rsidRPr="00860F60" w:rsidRDefault="001B65AA" w:rsidP="009E3F21">
      <w:pPr>
        <w:pStyle w:val="NormalWeb"/>
        <w:ind w:left="720"/>
        <w:rPr>
          <w:rFonts w:ascii="Arial" w:hAnsi="Arial" w:cs="Arial"/>
        </w:rPr>
      </w:pPr>
      <w:r w:rsidRPr="00860F60">
        <w:rPr>
          <w:rFonts w:ascii="Arial" w:hAnsi="Arial" w:cs="Arial"/>
        </w:rPr>
        <w:t xml:space="preserve">Contractor hereby declares that it is not an expatriate corporation or subsidiary of an expatriate corporation within the meaning of Public Contract Code Section 10286 and </w:t>
      </w:r>
      <w:proofErr w:type="gramStart"/>
      <w:r w:rsidRPr="00860F60">
        <w:rPr>
          <w:rFonts w:ascii="Arial" w:hAnsi="Arial" w:cs="Arial"/>
        </w:rPr>
        <w:t>10286.1, and</w:t>
      </w:r>
      <w:proofErr w:type="gramEnd"/>
      <w:r w:rsidRPr="00860F60">
        <w:rPr>
          <w:rFonts w:ascii="Arial" w:hAnsi="Arial" w:cs="Arial"/>
        </w:rPr>
        <w:t xml:space="preserve"> is eligible to contract with the State of California.</w:t>
      </w:r>
    </w:p>
    <w:p w14:paraId="44E23586"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352C3969"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7CA341EA"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1E24A6DF"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7F226C09"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 xml:space="preserve">ontractor </w:t>
      </w:r>
      <w:proofErr w:type="gramStart"/>
      <w:r w:rsidR="00024D1A" w:rsidRPr="00860F60">
        <w:rPr>
          <w:rFonts w:ascii="Arial" w:hAnsi="Arial" w:cs="Arial"/>
        </w:rPr>
        <w:t>is in compliance with</w:t>
      </w:r>
      <w:proofErr w:type="gramEnd"/>
      <w:r w:rsidRPr="00860F60">
        <w:rPr>
          <w:rFonts w:ascii="Arial" w:hAnsi="Arial" w:cs="Arial"/>
        </w:rPr>
        <w:t xml:space="preserve"> Public Contract Code section 10295.3. </w:t>
      </w:r>
    </w:p>
    <w:p w14:paraId="669789DB"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E9088AC" w14:textId="77777777" w:rsidR="00FE1A64" w:rsidRPr="00860F60" w:rsidRDefault="008A3160" w:rsidP="00650222">
      <w:pPr>
        <w:pStyle w:val="NormalWeb"/>
        <w:ind w:left="720"/>
        <w:rPr>
          <w:rFonts w:ascii="Arial" w:hAnsi="Arial" w:cs="Arial"/>
        </w:rPr>
      </w:pPr>
      <w:r w:rsidRPr="00860F60">
        <w:rPr>
          <w:rFonts w:ascii="Arial" w:hAnsi="Arial" w:cs="Arial"/>
        </w:rPr>
        <w:t xml:space="preserve">For contracts of $100,000 or more, Contractor certifies that Contractor </w:t>
      </w:r>
      <w:proofErr w:type="gramStart"/>
      <w:r w:rsidRPr="00860F60">
        <w:rPr>
          <w:rFonts w:ascii="Arial" w:hAnsi="Arial" w:cs="Arial"/>
        </w:rPr>
        <w:t>is in compliance with</w:t>
      </w:r>
      <w:proofErr w:type="gramEnd"/>
      <w:r w:rsidRPr="00860F60">
        <w:rPr>
          <w:rFonts w:ascii="Arial" w:hAnsi="Arial" w:cs="Arial"/>
        </w:rPr>
        <w:t xml:space="preserve"> Public Contract Code section 10295.35.</w:t>
      </w:r>
    </w:p>
    <w:p w14:paraId="69D820D3"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23701F89" w14:textId="77777777" w:rsidR="001419F8" w:rsidRPr="00860F60" w:rsidRDefault="001419F8" w:rsidP="00CD7035">
      <w:pPr>
        <w:pStyle w:val="NormalWeb"/>
        <w:ind w:left="720"/>
        <w:rPr>
          <w:rFonts w:ascii="Arial" w:hAnsi="Arial" w:cs="Arial"/>
        </w:rPr>
      </w:pPr>
      <w:r w:rsidRPr="00860F60">
        <w:rPr>
          <w:rFonts w:ascii="Arial" w:hAnsi="Arial" w:cs="Arial"/>
        </w:rPr>
        <w:t xml:space="preserve">The following laws apply to </w:t>
      </w:r>
      <w:proofErr w:type="gramStart"/>
      <w:r w:rsidRPr="00860F60">
        <w:rPr>
          <w:rFonts w:ascii="Arial" w:hAnsi="Arial" w:cs="Arial"/>
        </w:rPr>
        <w:t>persons</w:t>
      </w:r>
      <w:proofErr w:type="gramEnd"/>
      <w:r w:rsidRPr="00860F60">
        <w:rPr>
          <w:rFonts w:ascii="Arial" w:hAnsi="Arial" w:cs="Arial"/>
        </w:rPr>
        <w:t xml:space="preserve"> or entities doing business with the State of California.</w:t>
      </w:r>
    </w:p>
    <w:p w14:paraId="1F769F4A"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24C9AF87"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685F991E"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6821440"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w:t>
      </w:r>
      <w:proofErr w:type="gramStart"/>
      <w:r w:rsidRPr="00860F60">
        <w:rPr>
          <w:rFonts w:ascii="Arial" w:hAnsi="Arial" w:cs="Arial"/>
        </w:rPr>
        <w:t>interest</w:t>
      </w:r>
      <w:proofErr w:type="gramEnd"/>
      <w:r w:rsidRPr="00860F60">
        <w:rPr>
          <w:rFonts w:ascii="Arial" w:hAnsi="Arial" w:cs="Arial"/>
        </w:rPr>
        <w:t xml:space="preserve"> and which is sponsored or funded by any state agency, unless the employment, activity or enterprise is required as a condition of regular state employment. </w:t>
      </w:r>
    </w:p>
    <w:p w14:paraId="374FBADC"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08C05B13"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5672908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041EDCAB"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2F042EE4"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4E879F18"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 xml:space="preserve">Members of boards and commissions are exempt from this section if they do not receive payment other than payment of each meeting of the board or commission, payment for preparatory time and payment </w:t>
      </w:r>
      <w:proofErr w:type="gramStart"/>
      <w:r w:rsidRPr="00860F60">
        <w:rPr>
          <w:rFonts w:ascii="Arial" w:hAnsi="Arial" w:cs="Arial"/>
        </w:rPr>
        <w:t>for</w:t>
      </w:r>
      <w:proofErr w:type="gramEnd"/>
      <w:r w:rsidRPr="00860F60">
        <w:rPr>
          <w:rFonts w:ascii="Arial" w:hAnsi="Arial" w:cs="Arial"/>
        </w:rPr>
        <w:t xml:space="preserve">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43EF3363"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4A93245F"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09E72E53"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04E8E984" w14:textId="77777777" w:rsidR="009334D4" w:rsidRPr="00860F60" w:rsidRDefault="001419F8" w:rsidP="009334D4">
      <w:pPr>
        <w:pStyle w:val="NormalWeb"/>
        <w:ind w:left="1440"/>
        <w:rPr>
          <w:rFonts w:ascii="Arial" w:hAnsi="Arial" w:cs="Arial"/>
        </w:rPr>
      </w:pPr>
      <w:r w:rsidRPr="00860F60">
        <w:rPr>
          <w:rFonts w:ascii="Arial" w:hAnsi="Arial" w:cs="Arial"/>
        </w:rPr>
        <w:t xml:space="preserve">Contractor assures the State that it complies with the Americans with Disabilities Act (ADA) of 1990, which prohibits discrimination </w:t>
      </w:r>
      <w:proofErr w:type="gramStart"/>
      <w:r w:rsidRPr="00860F60">
        <w:rPr>
          <w:rFonts w:ascii="Arial" w:hAnsi="Arial" w:cs="Arial"/>
        </w:rPr>
        <w:t>on the basis of</w:t>
      </w:r>
      <w:proofErr w:type="gramEnd"/>
      <w:r w:rsidRPr="00860F60">
        <w:rPr>
          <w:rFonts w:ascii="Arial" w:hAnsi="Arial" w:cs="Arial"/>
        </w:rPr>
        <w:t xml:space="preserve"> disability, as well as all applicable regulations and guidelines issued pursuant to the ADA. (42 U.S.C. 12101 et seq.)</w:t>
      </w:r>
    </w:p>
    <w:p w14:paraId="76532BBD"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6FC1FA1A"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7FA4AECD"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6BD2FC4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When agreements are to be </w:t>
      </w:r>
      <w:proofErr w:type="gramStart"/>
      <w:r w:rsidRPr="00860F60">
        <w:rPr>
          <w:rFonts w:ascii="Arial" w:hAnsi="Arial" w:cs="Arial"/>
        </w:rPr>
        <w:t>performed</w:t>
      </w:r>
      <w:proofErr w:type="gramEnd"/>
      <w:r w:rsidRPr="00860F60">
        <w:rPr>
          <w:rFonts w:ascii="Arial" w:hAnsi="Arial" w:cs="Arial"/>
        </w:rPr>
        <w:t xml:space="preserve"> in the state by corporations, the contracting agencies will </w:t>
      </w:r>
      <w:proofErr w:type="gramStart"/>
      <w:r w:rsidRPr="00860F60">
        <w:rPr>
          <w:rFonts w:ascii="Arial" w:hAnsi="Arial" w:cs="Arial"/>
        </w:rPr>
        <w:t>be verifying</w:t>
      </w:r>
      <w:proofErr w:type="gramEnd"/>
      <w:r w:rsidRPr="00860F60">
        <w:rPr>
          <w:rFonts w:ascii="Arial" w:hAnsi="Arial" w:cs="Arial"/>
        </w:rPr>
        <w:t xml:space="preserve"> that the contractor is currently qualified to do business in California </w:t>
      </w:r>
      <w:proofErr w:type="gramStart"/>
      <w:r w:rsidRPr="00860F60">
        <w:rPr>
          <w:rFonts w:ascii="Arial" w:hAnsi="Arial" w:cs="Arial"/>
        </w:rPr>
        <w:t>in order to</w:t>
      </w:r>
      <w:proofErr w:type="gramEnd"/>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18265D0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12CCD3C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Both domestic and foreign corporations (those incorporated outside of California) must be in good standing </w:t>
      </w:r>
      <w:proofErr w:type="gramStart"/>
      <w:r w:rsidRPr="00860F60">
        <w:rPr>
          <w:rFonts w:ascii="Arial" w:hAnsi="Arial" w:cs="Arial"/>
        </w:rPr>
        <w:t>in order to</w:t>
      </w:r>
      <w:proofErr w:type="gramEnd"/>
      <w:r w:rsidRPr="00860F60">
        <w:rPr>
          <w:rFonts w:ascii="Arial" w:hAnsi="Arial" w:cs="Arial"/>
        </w:rPr>
        <w:t xml:space="preserve"> be qualified to do business in California.  Agencies will determine whether a corporation is in good standing by calling the Office of the Secretary of State.</w:t>
      </w:r>
    </w:p>
    <w:p w14:paraId="56E45BA5"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119C9C31"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4020AFB6"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41019D87"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760517A9"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C69A382"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3BB28878" w14:textId="77777777" w:rsidR="00B33E3C" w:rsidRPr="00860F60" w:rsidRDefault="00B33E3C" w:rsidP="00B33E3C">
      <w:pPr>
        <w:pStyle w:val="NormalWeb"/>
        <w:spacing w:before="0" w:beforeAutospacing="0" w:after="0" w:afterAutospacing="0"/>
        <w:ind w:left="1440"/>
        <w:rPr>
          <w:rFonts w:ascii="Arial" w:hAnsi="Arial" w:cs="Arial"/>
        </w:rPr>
      </w:pPr>
    </w:p>
    <w:p w14:paraId="4B2A400E"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2EE83879" w14:textId="77777777" w:rsidR="00CF2148" w:rsidRPr="00860F60" w:rsidRDefault="00CF2148" w:rsidP="00CF2148">
      <w:pPr>
        <w:pStyle w:val="Default"/>
        <w:ind w:left="720"/>
        <w:rPr>
          <w:b/>
        </w:rPr>
      </w:pPr>
    </w:p>
    <w:p w14:paraId="1DCB3634"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17EB1DDE" w14:textId="77777777" w:rsidR="00860F60" w:rsidRPr="00860F60" w:rsidRDefault="00860F60" w:rsidP="00860F60">
      <w:pPr>
        <w:pStyle w:val="Default"/>
        <w:ind w:left="720"/>
        <w:rPr>
          <w:b/>
        </w:rPr>
      </w:pPr>
    </w:p>
    <w:p w14:paraId="31E5913C"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4F017E7E"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075E7D7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4F011CD2"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78BB7A27"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90BE0" w14:textId="77777777" w:rsidR="009E6F4E" w:rsidRDefault="009E6F4E" w:rsidP="00D70A35">
      <w:r>
        <w:separator/>
      </w:r>
    </w:p>
  </w:endnote>
  <w:endnote w:type="continuationSeparator" w:id="0">
    <w:p w14:paraId="09098646" w14:textId="77777777" w:rsidR="009E6F4E" w:rsidRDefault="009E6F4E"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4B767" w14:textId="77777777" w:rsidR="009E6F4E" w:rsidRDefault="009E6F4E" w:rsidP="00D70A35">
      <w:r>
        <w:separator/>
      </w:r>
    </w:p>
  </w:footnote>
  <w:footnote w:type="continuationSeparator" w:id="0">
    <w:p w14:paraId="24634E3C" w14:textId="77777777" w:rsidR="009E6F4E" w:rsidRDefault="009E6F4E"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AE87" w14:textId="77777777" w:rsidR="00986152" w:rsidRPr="00986152" w:rsidRDefault="00986152" w:rsidP="00986152">
    <w:pPr>
      <w:pStyle w:val="Header"/>
      <w:jc w:val="right"/>
      <w:rPr>
        <w:rFonts w:ascii="Arial" w:hAnsi="Arial" w:cs="Arial"/>
        <w:sz w:val="20"/>
        <w:szCs w:val="20"/>
      </w:rPr>
    </w:pPr>
    <w:r w:rsidRPr="00986152">
      <w:rPr>
        <w:rFonts w:ascii="Arial" w:hAnsi="Arial" w:cs="Arial"/>
        <w:sz w:val="20"/>
        <w:szCs w:val="20"/>
      </w:rPr>
      <w:t>Covered California</w:t>
    </w:r>
  </w:p>
  <w:p w14:paraId="0B116DEC" w14:textId="77777777" w:rsidR="00F40C3A" w:rsidRPr="00F40C3A" w:rsidRDefault="00F40C3A" w:rsidP="00F40C3A">
    <w:pPr>
      <w:pStyle w:val="Header"/>
      <w:jc w:val="right"/>
      <w:rPr>
        <w:rFonts w:ascii="Arial" w:hAnsi="Arial" w:cs="Arial"/>
        <w:sz w:val="20"/>
        <w:szCs w:val="20"/>
      </w:rPr>
    </w:pPr>
    <w:r w:rsidRPr="00F40C3A">
      <w:rPr>
        <w:rFonts w:ascii="Arial" w:hAnsi="Arial" w:cs="Arial"/>
        <w:sz w:val="20"/>
        <w:szCs w:val="20"/>
      </w:rPr>
      <w:t>RFP 2026-04: Enterprise Strategic Planning Services</w:t>
    </w:r>
  </w:p>
  <w:p w14:paraId="51C827D7" w14:textId="737302FA" w:rsidR="0067082E" w:rsidRPr="00986152" w:rsidRDefault="0067082E" w:rsidP="00F803FC">
    <w:pPr>
      <w:pStyle w:val="Header"/>
      <w:jc w:val="right"/>
      <w:rPr>
        <w:rFonts w:ascii="Arial" w:hAnsi="Arial" w:cs="Arial"/>
        <w:sz w:val="20"/>
        <w:szCs w:val="20"/>
      </w:rPr>
    </w:pPr>
    <w:r w:rsidRPr="00986152">
      <w:rPr>
        <w:rFonts w:ascii="Arial" w:hAnsi="Arial" w:cs="Arial"/>
        <w:sz w:val="20"/>
        <w:szCs w:val="20"/>
      </w:rPr>
      <w:t xml:space="preserve">Page </w:t>
    </w:r>
    <w:r w:rsidRPr="00986152">
      <w:rPr>
        <w:rFonts w:ascii="Arial" w:hAnsi="Arial" w:cs="Arial"/>
        <w:sz w:val="20"/>
        <w:szCs w:val="20"/>
      </w:rPr>
      <w:fldChar w:fldCharType="begin"/>
    </w:r>
    <w:r w:rsidRPr="00986152">
      <w:rPr>
        <w:rFonts w:ascii="Arial" w:hAnsi="Arial" w:cs="Arial"/>
        <w:sz w:val="20"/>
        <w:szCs w:val="20"/>
      </w:rPr>
      <w:instrText xml:space="preserve"> PAGE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r w:rsidRPr="00986152">
      <w:rPr>
        <w:rFonts w:ascii="Arial" w:hAnsi="Arial" w:cs="Arial"/>
        <w:sz w:val="20"/>
        <w:szCs w:val="20"/>
      </w:rPr>
      <w:t xml:space="preserve"> of </w:t>
    </w:r>
    <w:r w:rsidRPr="00986152">
      <w:rPr>
        <w:rFonts w:ascii="Arial" w:hAnsi="Arial" w:cs="Arial"/>
        <w:sz w:val="20"/>
        <w:szCs w:val="20"/>
      </w:rPr>
      <w:fldChar w:fldCharType="begin"/>
    </w:r>
    <w:r w:rsidRPr="00986152">
      <w:rPr>
        <w:rFonts w:ascii="Arial" w:hAnsi="Arial" w:cs="Arial"/>
        <w:sz w:val="20"/>
        <w:szCs w:val="20"/>
      </w:rPr>
      <w:instrText xml:space="preserve"> NUMPAGES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p>
  <w:p w14:paraId="06AD378E"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0982455">
    <w:abstractNumId w:val="4"/>
  </w:num>
  <w:num w:numId="2" w16cid:durableId="599025797">
    <w:abstractNumId w:val="12"/>
  </w:num>
  <w:num w:numId="3" w16cid:durableId="374156679">
    <w:abstractNumId w:val="6"/>
  </w:num>
  <w:num w:numId="4" w16cid:durableId="734936941">
    <w:abstractNumId w:val="10"/>
  </w:num>
  <w:num w:numId="5" w16cid:durableId="1862281789">
    <w:abstractNumId w:val="0"/>
  </w:num>
  <w:num w:numId="6" w16cid:durableId="2046173905">
    <w:abstractNumId w:val="11"/>
  </w:num>
  <w:num w:numId="7" w16cid:durableId="1773236210">
    <w:abstractNumId w:val="3"/>
  </w:num>
  <w:num w:numId="8" w16cid:durableId="2040932779">
    <w:abstractNumId w:val="2"/>
  </w:num>
  <w:num w:numId="9" w16cid:durableId="1784419702">
    <w:abstractNumId w:val="8"/>
  </w:num>
  <w:num w:numId="10" w16cid:durableId="1758624796">
    <w:abstractNumId w:val="9"/>
  </w:num>
  <w:num w:numId="11" w16cid:durableId="795442261">
    <w:abstractNumId w:val="7"/>
  </w:num>
  <w:num w:numId="12" w16cid:durableId="348416119">
    <w:abstractNumId w:val="5"/>
  </w:num>
  <w:num w:numId="13" w16cid:durableId="2034375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2C733A"/>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01F2A"/>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74434"/>
    <w:rsid w:val="008A3160"/>
    <w:rsid w:val="0090066A"/>
    <w:rsid w:val="00911D66"/>
    <w:rsid w:val="009334D4"/>
    <w:rsid w:val="00986152"/>
    <w:rsid w:val="009C308C"/>
    <w:rsid w:val="009E3F21"/>
    <w:rsid w:val="009E6F4E"/>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E7651C"/>
    <w:rsid w:val="00E964C4"/>
    <w:rsid w:val="00EA2D37"/>
    <w:rsid w:val="00ED6D4B"/>
    <w:rsid w:val="00EF2D13"/>
    <w:rsid w:val="00F22459"/>
    <w:rsid w:val="00F25860"/>
    <w:rsid w:val="00F40C3A"/>
    <w:rsid w:val="00F803FC"/>
    <w:rsid w:val="00F843CC"/>
    <w:rsid w:val="00FD3675"/>
    <w:rsid w:val="00FE1A64"/>
    <w:rsid w:val="00FE2989"/>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BDBB4"/>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1665</Words>
  <Characters>9745</Characters>
  <Application>Microsoft Office Word</Application>
  <DocSecurity>0</DocSecurity>
  <Lines>573</Lines>
  <Paragraphs>215</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11195</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Wilson, Miranda (CoveredCA)</cp:lastModifiedBy>
  <cp:revision>6</cp:revision>
  <cp:lastPrinted>2017-03-27T21:21:00Z</cp:lastPrinted>
  <dcterms:created xsi:type="dcterms:W3CDTF">2020-06-30T17:40:00Z</dcterms:created>
  <dcterms:modified xsi:type="dcterms:W3CDTF">2026-07-08T23:01:00Z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2025-04-23T23:34:08Z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d2f3b381-fc36-4e01-8c2e-9377dbbcbe38</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